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CE" w:rsidRDefault="00C467CE" w:rsidP="00C467CE">
      <w:pPr>
        <w:tabs>
          <w:tab w:val="left" w:pos="3015"/>
        </w:tabs>
        <w:rPr>
          <w:rStyle w:val="a3"/>
        </w:rPr>
      </w:pPr>
      <w:r>
        <w:rPr>
          <w:rStyle w:val="a3"/>
        </w:rPr>
        <w:tab/>
        <w:t xml:space="preserve">Дистанционный способ продажи товаров </w:t>
      </w:r>
    </w:p>
    <w:p w:rsidR="00C63647" w:rsidRPr="00535098" w:rsidRDefault="00C63647" w:rsidP="001A4F7B">
      <w:r>
        <w:rPr>
          <w:rStyle w:val="a3"/>
        </w:rPr>
        <w:t> </w:t>
      </w:r>
      <w:r w:rsidRPr="00C63647">
        <w:rPr>
          <w:rStyle w:val="a3"/>
        </w:rPr>
        <w:t xml:space="preserve"> Дистанционная торговля с каждым годом завоевывает все большую популярность. Очень удобно, не покидая дома или офиса заказать и получить желаемый товар непосредственно по указанному вами адресу. </w:t>
      </w:r>
      <w:r w:rsidRPr="00C63647">
        <w:br/>
      </w:r>
      <w:r>
        <w:t> </w:t>
      </w:r>
      <w:r w:rsidRPr="00C63647">
        <w:t xml:space="preserve"> Но прежде чем воспользоваться услугами дистанционной продажи необходимо знать про условия и особенности, отличающие торговлю дистанционным способом от продажи товаров в обычных магазинах.</w:t>
      </w:r>
      <w:r w:rsidRPr="00C63647">
        <w:br/>
      </w:r>
      <w:r>
        <w:t>  </w:t>
      </w:r>
      <w:r w:rsidRPr="00C63647">
        <w:t xml:space="preserve"> Продажа товаров дистанционным способом —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посредством сре</w:t>
      </w:r>
      <w:proofErr w:type="gramStart"/>
      <w:r w:rsidRPr="00C63647">
        <w:t>дств св</w:t>
      </w:r>
      <w:proofErr w:type="gramEnd"/>
      <w:r w:rsidRPr="00C63647">
        <w:t>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  <w:r w:rsidRPr="00C63647">
        <w:br/>
      </w:r>
      <w:r>
        <w:t>  </w:t>
      </w:r>
      <w:r w:rsidRPr="00C63647">
        <w:t xml:space="preserve"> Главная особенность дистанционной торговли в том, что у потребителя нет возможности </w:t>
      </w:r>
      <w:proofErr w:type="gramStart"/>
      <w:r w:rsidRPr="00C63647">
        <w:t>воочию ознакомиться</w:t>
      </w:r>
      <w:proofErr w:type="gramEnd"/>
      <w:r w:rsidRPr="00C63647">
        <w:t xml:space="preserve"> ни с самим товаром, ни с образцом товара, ни потрогать товар до момента его получения. </w:t>
      </w:r>
      <w:r w:rsidRPr="00C63647">
        <w:br/>
      </w:r>
      <w:r>
        <w:t>  </w:t>
      </w:r>
      <w:r w:rsidRPr="00C63647">
        <w:t xml:space="preserve"> Таким образом, продажа товара, осуществленная без непосредственного присутствия продавца, на основании информации, взятой из телевидения, радио, </w:t>
      </w:r>
      <w:proofErr w:type="spellStart"/>
      <w:r w:rsidRPr="00C63647">
        <w:t>интернет-ресурсов</w:t>
      </w:r>
      <w:proofErr w:type="spellEnd"/>
      <w:r w:rsidRPr="00C63647">
        <w:t>, каталогов, рекламных буклетов будет причислена к разряду дистанционных продаж. Товары, которые предлагают по каталогам, на заказ, через телемагазин или интернет — все это дистанционные продажи.</w:t>
      </w:r>
      <w:r w:rsidRPr="00C63647">
        <w:br/>
      </w:r>
      <w:r>
        <w:t>   </w:t>
      </w:r>
      <w:r w:rsidRPr="00C63647">
        <w:t xml:space="preserve"> Продажа товаров дистанционным способом регулируется:</w:t>
      </w:r>
      <w:r w:rsidRPr="00C63647">
        <w:br/>
        <w:t xml:space="preserve">Гражданским кодексом РФ, Законом РФ от 07.02.1992 г. </w:t>
      </w:r>
      <w:r>
        <w:t>N</w:t>
      </w:r>
      <w:r w:rsidRPr="00C63647">
        <w:t xml:space="preserve"> 2300-1 "О защите прав потребителей" (далее – Закон), Постановлением Правительства РФ от 27.09.2007 г. </w:t>
      </w:r>
      <w:r>
        <w:t>N</w:t>
      </w:r>
      <w:r w:rsidRPr="00C63647">
        <w:t xml:space="preserve"> 612 "Об утверждении Правил продажи товаров дистанционным способом" (далее — Правила).</w:t>
      </w:r>
      <w:r w:rsidR="0024078E">
        <w:t xml:space="preserve">                                                  </w:t>
      </w:r>
      <w:r w:rsidRPr="00C63647">
        <w:rPr>
          <w:rStyle w:val="a3"/>
        </w:rPr>
        <w:t>Что необходимо знать потребителю при заказе товаров данным способом?</w:t>
      </w:r>
      <w:r w:rsidRPr="00C63647">
        <w:br/>
        <w:t>Раз покупатель не имеет возможности непосредственно расспросить продавца о товаре, ему нужно предоставить максимум необходимой информации об этом товаре еще до покупки.</w:t>
      </w:r>
      <w:r w:rsidRPr="00C63647">
        <w:br/>
        <w:t>Продавец в момент доставки товара обязан довести до сведения покупателя в письменной форме следующую информацию (для импортных товаров — на русском языке):</w:t>
      </w:r>
      <w:r w:rsidRPr="00C63647">
        <w:br/>
        <w:t>-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  <w:r w:rsidRPr="00C63647">
        <w:br/>
        <w:t>- сведения об основных потребительских свойствах товара (работ, услуг);</w:t>
      </w:r>
      <w:r w:rsidRPr="00C63647">
        <w:br/>
        <w:t>- цена в рублях и условия приобретения товара (выполнения работ, оказания услуг);</w:t>
      </w:r>
      <w:r w:rsidRPr="00C63647">
        <w:br/>
        <w:t>- сведения о гарантийном сроке, если он установлен;</w:t>
      </w:r>
      <w:r w:rsidRPr="00C63647">
        <w:br/>
        <w:t>- правила и условия эффективного и безопасного использования товаров;</w:t>
      </w:r>
      <w:r w:rsidRPr="00C63647">
        <w:br/>
        <w:t>- сведения о сроке службы или сроке годности товаров;</w:t>
      </w:r>
      <w:r w:rsidRPr="00C63647">
        <w:br/>
        <w:t>- адрес (место нахождения), полное фирменное наименование (наименование) продавца;</w:t>
      </w:r>
      <w:r w:rsidRPr="00C63647">
        <w:br/>
        <w:t>- сведения об обязательном подтверждении соответствия товаров (услуг) обязательным требованиям;</w:t>
      </w:r>
      <w:proofErr w:type="gramStart"/>
      <w:r w:rsidRPr="00C63647">
        <w:br/>
        <w:t>-</w:t>
      </w:r>
      <w:proofErr w:type="gramEnd"/>
      <w:r w:rsidRPr="00C63647">
        <w:t>сведения о правилах продажи товаров (выполнения работ, оказания услуг);</w:t>
      </w:r>
      <w:r w:rsidRPr="00C63647">
        <w:br/>
        <w:t>-информация, предусмотренная п.21 и 32 Правил.</w:t>
      </w:r>
      <w:r w:rsidRPr="00C63647">
        <w:br/>
        <w:t>Информация о товарах доводится до сведения покупателя в технической документации, прилагаемой к товарам, на этикетках, путем нанесения маркировки или иным способом, принятым для отдельных видов товаров.</w:t>
      </w:r>
      <w:r w:rsidRPr="00C63647">
        <w:br/>
        <w:t>Покупатель вправе отказаться от товара в любое время до его передачи, а после передачи товара — в течение 7 дней.</w:t>
      </w:r>
      <w:r w:rsidRPr="00C63647">
        <w:br/>
      </w:r>
      <w:r w:rsidRPr="00C63647">
        <w:lastRenderedPageBreak/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  <w:r w:rsidRPr="00C63647">
        <w:br/>
        <w:t xml:space="preserve">Основное правило совершения покупок дистанционным способом: </w:t>
      </w:r>
      <w:r w:rsidRPr="0024078E">
        <w:rPr>
          <w:b/>
        </w:rPr>
        <w:t>будьте бдительны еще до оформления заказа. Обман легче предотвратить, чем потом искать правду у недобросовестного продавца.</w:t>
      </w:r>
    </w:p>
    <w:p w:rsidR="00C467CE" w:rsidRDefault="00C467CE" w:rsidP="001A4F7B"/>
    <w:p w:rsidR="002E2AFE" w:rsidRDefault="002E2AFE" w:rsidP="002E2AFE">
      <w:pPr>
        <w:tabs>
          <w:tab w:val="left" w:pos="5145"/>
        </w:tabs>
        <w:jc w:val="both"/>
      </w:pPr>
      <w:r>
        <w:t xml:space="preserve">                                                                                                      </w:t>
      </w:r>
      <w:r w:rsidR="00C467CE">
        <w:t xml:space="preserve">Территориальный отдел </w:t>
      </w:r>
      <w:proofErr w:type="spellStart"/>
      <w:r w:rsidR="00C467CE">
        <w:t>Роспотребнадзора</w:t>
      </w:r>
      <w:proofErr w:type="spellEnd"/>
      <w:r>
        <w:t xml:space="preserve"> и </w:t>
      </w:r>
    </w:p>
    <w:p w:rsidR="00FC2F09" w:rsidRPr="002E2AFE" w:rsidRDefault="002E2AFE" w:rsidP="002E2AFE">
      <w:pPr>
        <w:tabs>
          <w:tab w:val="left" w:pos="5145"/>
        </w:tabs>
        <w:jc w:val="both"/>
      </w:pPr>
      <w:r>
        <w:t xml:space="preserve">                                                       Филиал </w:t>
      </w:r>
      <w:r w:rsidRPr="002E2AFE">
        <w:t>ФБУЗ «Центр гигиены и эпидемиологии в Иркутской области»</w:t>
      </w:r>
    </w:p>
    <w:sectPr w:rsidR="00FC2F09" w:rsidRPr="002E2AFE" w:rsidSect="002407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647"/>
    <w:rsid w:val="000B0A9C"/>
    <w:rsid w:val="001A4F7B"/>
    <w:rsid w:val="001A74C9"/>
    <w:rsid w:val="0024078E"/>
    <w:rsid w:val="002E2AFE"/>
    <w:rsid w:val="00535098"/>
    <w:rsid w:val="00C467CE"/>
    <w:rsid w:val="00C63647"/>
    <w:rsid w:val="00D95C8E"/>
    <w:rsid w:val="00E44352"/>
    <w:rsid w:val="00FC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647"/>
    <w:rPr>
      <w:b/>
      <w:bCs/>
    </w:rPr>
  </w:style>
  <w:style w:type="paragraph" w:styleId="a4">
    <w:name w:val="Normal (Web)"/>
    <w:basedOn w:val="a"/>
    <w:uiPriority w:val="99"/>
    <w:semiHidden/>
    <w:unhideWhenUsed/>
    <w:rsid w:val="00C6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qw</cp:lastModifiedBy>
  <cp:revision>6</cp:revision>
  <dcterms:created xsi:type="dcterms:W3CDTF">2017-03-11T06:07:00Z</dcterms:created>
  <dcterms:modified xsi:type="dcterms:W3CDTF">2017-03-14T14:59:00Z</dcterms:modified>
</cp:coreProperties>
</file>